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1D3F" w:rsidRDefault="005C3B1C" w:rsidP="00F8421B">
      <w:pPr>
        <w:jc w:val="center"/>
        <w:rPr>
          <w:sz w:val="40"/>
          <w:szCs w:val="40"/>
          <w:u w:val="single"/>
        </w:rPr>
      </w:pPr>
      <w:proofErr w:type="gramStart"/>
      <w:r>
        <w:rPr>
          <w:sz w:val="40"/>
          <w:szCs w:val="40"/>
          <w:u w:val="single"/>
        </w:rPr>
        <w:t xml:space="preserve">Preliminary </w:t>
      </w:r>
      <w:r w:rsidR="00180158">
        <w:rPr>
          <w:sz w:val="40"/>
          <w:szCs w:val="40"/>
          <w:u w:val="single"/>
        </w:rPr>
        <w:t xml:space="preserve"> Plat</w:t>
      </w:r>
      <w:proofErr w:type="gramEnd"/>
      <w:r w:rsidR="00854959" w:rsidRPr="00CF171D">
        <w:rPr>
          <w:sz w:val="40"/>
          <w:szCs w:val="40"/>
          <w:u w:val="single"/>
        </w:rPr>
        <w:t xml:space="preserve"> </w:t>
      </w:r>
      <w:r w:rsidR="00F8421B" w:rsidRPr="00CF171D">
        <w:rPr>
          <w:sz w:val="40"/>
          <w:szCs w:val="40"/>
          <w:u w:val="single"/>
        </w:rPr>
        <w:t>Checklist</w:t>
      </w:r>
    </w:p>
    <w:p w:rsidR="002015A0" w:rsidRPr="00143D89" w:rsidRDefault="002015A0" w:rsidP="00C84AD5">
      <w:pPr>
        <w:spacing w:line="240" w:lineRule="auto"/>
        <w:jc w:val="center"/>
        <w:rPr>
          <w:u w:val="single"/>
        </w:rPr>
      </w:pPr>
      <w:proofErr w:type="gramStart"/>
      <w:r w:rsidRPr="00143D89">
        <w:rPr>
          <w:u w:val="single"/>
        </w:rPr>
        <w:t>Fee $250</w:t>
      </w:r>
      <w:r w:rsidR="001D3594" w:rsidRPr="00143D89">
        <w:rPr>
          <w:u w:val="single"/>
        </w:rPr>
        <w:t xml:space="preserve"> + Acreage fees.</w:t>
      </w:r>
      <w:proofErr w:type="gramEnd"/>
    </w:p>
    <w:p w:rsidR="00C84AD5" w:rsidRDefault="00C84AD5" w:rsidP="00C84AD5">
      <w:pPr>
        <w:pStyle w:val="ListParagraph"/>
        <w:numPr>
          <w:ilvl w:val="0"/>
          <w:numId w:val="7"/>
        </w:numPr>
        <w:spacing w:line="240" w:lineRule="auto"/>
      </w:pPr>
      <w:r>
        <w:t xml:space="preserve">Letter of approval from </w:t>
      </w:r>
      <w:r w:rsidRPr="00C84AD5">
        <w:rPr>
          <w:b/>
        </w:rPr>
        <w:t>Fannin county Environmental dept</w:t>
      </w:r>
      <w:r>
        <w:t>. for the Plat OSSF Site Plan &amp; supporting documentation</w:t>
      </w:r>
      <w:r w:rsidRPr="00652095">
        <w:t xml:space="preserve"> prepared by a Registered Sanitarian to verify that each o</w:t>
      </w:r>
      <w:r>
        <w:t xml:space="preserve">f the lots in </w:t>
      </w:r>
    </w:p>
    <w:p w:rsidR="00C84AD5" w:rsidRDefault="00C84AD5" w:rsidP="00C84AD5">
      <w:pPr>
        <w:pStyle w:val="ListParagraph"/>
        <w:spacing w:line="240" w:lineRule="auto"/>
      </w:pPr>
      <w:proofErr w:type="gramStart"/>
      <w:r>
        <w:t>the</w:t>
      </w:r>
      <w:proofErr w:type="gramEnd"/>
      <w:r>
        <w:t xml:space="preserve"> subdivision are</w:t>
      </w:r>
      <w:r w:rsidRPr="00652095">
        <w:t xml:space="preserve"> suitable for the use of On-Site Sewage Facilities (OSSF) (septic systems). </w:t>
      </w:r>
    </w:p>
    <w:p w:rsidR="00C84AD5" w:rsidRPr="00143D89" w:rsidRDefault="00C84AD5" w:rsidP="00C84AD5">
      <w:pPr>
        <w:spacing w:after="0" w:line="240" w:lineRule="auto"/>
        <w:ind w:left="360"/>
      </w:pPr>
      <w:r>
        <w:t>Too include</w:t>
      </w:r>
    </w:p>
    <w:p w:rsidR="00C84AD5" w:rsidRPr="00143D89" w:rsidRDefault="00C84AD5" w:rsidP="00C84AD5">
      <w:pPr>
        <w:pStyle w:val="ListParagraph"/>
        <w:numPr>
          <w:ilvl w:val="0"/>
          <w:numId w:val="12"/>
        </w:numPr>
        <w:spacing w:line="240" w:lineRule="auto"/>
      </w:pPr>
      <w:r w:rsidRPr="00143D89">
        <w:t>Overall site plan</w:t>
      </w:r>
    </w:p>
    <w:p w:rsidR="00C84AD5" w:rsidRPr="00143D89" w:rsidRDefault="00C84AD5" w:rsidP="00C84AD5">
      <w:pPr>
        <w:pStyle w:val="ListParagraph"/>
        <w:numPr>
          <w:ilvl w:val="0"/>
          <w:numId w:val="12"/>
        </w:numPr>
        <w:spacing w:line="240" w:lineRule="auto"/>
      </w:pPr>
      <w:r w:rsidRPr="00143D89">
        <w:t>A topographic map</w:t>
      </w:r>
    </w:p>
    <w:p w:rsidR="00C84AD5" w:rsidRPr="00143D89" w:rsidRDefault="00C84AD5" w:rsidP="00C84AD5">
      <w:pPr>
        <w:pStyle w:val="ListParagraph"/>
        <w:numPr>
          <w:ilvl w:val="0"/>
          <w:numId w:val="12"/>
        </w:numPr>
        <w:spacing w:line="240" w:lineRule="auto"/>
      </w:pPr>
      <w:r w:rsidRPr="00143D89">
        <w:t>A 100-year Floodplain map</w:t>
      </w:r>
    </w:p>
    <w:p w:rsidR="00C84AD5" w:rsidRPr="00143D89" w:rsidRDefault="00C84AD5" w:rsidP="00C84AD5">
      <w:pPr>
        <w:pStyle w:val="ListParagraph"/>
        <w:numPr>
          <w:ilvl w:val="0"/>
          <w:numId w:val="12"/>
        </w:numPr>
        <w:spacing w:line="240" w:lineRule="auto"/>
      </w:pPr>
      <w:r w:rsidRPr="00143D89">
        <w:t>A soil survey</w:t>
      </w:r>
    </w:p>
    <w:p w:rsidR="00C84AD5" w:rsidRPr="00143D89" w:rsidRDefault="00C84AD5" w:rsidP="00C84AD5">
      <w:pPr>
        <w:pStyle w:val="ListParagraph"/>
        <w:numPr>
          <w:ilvl w:val="0"/>
          <w:numId w:val="12"/>
        </w:numPr>
        <w:spacing w:line="240" w:lineRule="auto"/>
      </w:pPr>
      <w:r w:rsidRPr="00143D89">
        <w:t>Location of water wells</w:t>
      </w:r>
    </w:p>
    <w:p w:rsidR="00C84AD5" w:rsidRPr="00143D89" w:rsidRDefault="00C84AD5" w:rsidP="00C84AD5">
      <w:pPr>
        <w:pStyle w:val="ListParagraph"/>
        <w:numPr>
          <w:ilvl w:val="0"/>
          <w:numId w:val="12"/>
        </w:numPr>
        <w:spacing w:line="240" w:lineRule="auto"/>
      </w:pPr>
      <w:r w:rsidRPr="00143D89">
        <w:t>Location of easements</w:t>
      </w:r>
    </w:p>
    <w:p w:rsidR="00C84AD5" w:rsidRPr="00143D89" w:rsidRDefault="00C84AD5" w:rsidP="00C84AD5">
      <w:pPr>
        <w:pStyle w:val="ListParagraph"/>
        <w:numPr>
          <w:ilvl w:val="0"/>
          <w:numId w:val="12"/>
        </w:numPr>
        <w:spacing w:line="240" w:lineRule="auto"/>
      </w:pPr>
      <w:r w:rsidRPr="00143D89">
        <w:t>A comprehensive drainage plan</w:t>
      </w:r>
    </w:p>
    <w:p w:rsidR="00C84AD5" w:rsidRPr="00143D89" w:rsidRDefault="00C84AD5" w:rsidP="00C84AD5">
      <w:pPr>
        <w:pStyle w:val="ListParagraph"/>
        <w:numPr>
          <w:ilvl w:val="0"/>
          <w:numId w:val="12"/>
        </w:numPr>
        <w:spacing w:line="240" w:lineRule="auto"/>
      </w:pPr>
      <w:r w:rsidRPr="00143D89">
        <w:t>A complete report detailing the types of OSSFs to be considered and their capability with the area-wide drainage and groundwater</w:t>
      </w:r>
    </w:p>
    <w:p w:rsidR="00C84AD5" w:rsidRDefault="00C84AD5" w:rsidP="00C84AD5">
      <w:pPr>
        <w:pStyle w:val="ListParagraph"/>
        <w:numPr>
          <w:ilvl w:val="0"/>
          <w:numId w:val="12"/>
        </w:numPr>
        <w:spacing w:line="240" w:lineRule="auto"/>
      </w:pPr>
      <w:r w:rsidRPr="00143D89">
        <w:t>Other requirements, including Edwards Aquifer requirements that are pertinent to proposed OSSF.</w:t>
      </w:r>
    </w:p>
    <w:p w:rsidR="00C84AD5" w:rsidRPr="00C84AD5" w:rsidRDefault="00C84AD5" w:rsidP="00C84AD5">
      <w:pPr>
        <w:pStyle w:val="ListParagraph"/>
        <w:spacing w:after="0" w:line="240" w:lineRule="auto"/>
        <w:rPr>
          <w:b/>
          <w:sz w:val="24"/>
          <w:szCs w:val="24"/>
        </w:rPr>
      </w:pPr>
      <w:r w:rsidRPr="00C84AD5">
        <w:rPr>
          <w:b/>
          <w:sz w:val="24"/>
          <w:szCs w:val="24"/>
        </w:rPr>
        <w:t>(Fannin county Environmental Dept. 903-583-7495 email</w:t>
      </w:r>
      <w:r w:rsidRPr="00744E16">
        <w:rPr>
          <w:b/>
          <w:sz w:val="24"/>
          <w:szCs w:val="24"/>
        </w:rPr>
        <w:t xml:space="preserve">: </w:t>
      </w:r>
      <w:hyperlink r:id="rId8" w:history="1">
        <w:r w:rsidR="00744E16" w:rsidRPr="00744E16">
          <w:rPr>
            <w:rStyle w:val="Hyperlink"/>
            <w:b/>
            <w:sz w:val="24"/>
            <w:szCs w:val="24"/>
          </w:rPr>
          <w:t>dwilson@fanninco.net</w:t>
        </w:r>
      </w:hyperlink>
      <w:r w:rsidRPr="00C84AD5">
        <w:rPr>
          <w:b/>
          <w:sz w:val="24"/>
          <w:szCs w:val="24"/>
        </w:rPr>
        <w:t>)</w:t>
      </w:r>
    </w:p>
    <w:p w:rsidR="00C84AD5" w:rsidRDefault="00C84AD5" w:rsidP="00C84AD5">
      <w:pPr>
        <w:pStyle w:val="ListParagraph"/>
        <w:spacing w:line="240" w:lineRule="auto"/>
      </w:pPr>
    </w:p>
    <w:p w:rsidR="00C84AD5" w:rsidRDefault="00C84AD5" w:rsidP="00C84AD5">
      <w:pPr>
        <w:pStyle w:val="ListParagraph"/>
        <w:numPr>
          <w:ilvl w:val="0"/>
          <w:numId w:val="7"/>
        </w:numPr>
        <w:spacing w:line="240" w:lineRule="auto"/>
      </w:pPr>
      <w:r w:rsidRPr="00143D89">
        <w:t xml:space="preserve">Provide proof of fully paid taxes, Tax </w:t>
      </w:r>
      <w:r w:rsidR="008457C8">
        <w:t>Certificate</w:t>
      </w:r>
      <w:r w:rsidRPr="00143D89">
        <w:t>.</w:t>
      </w:r>
      <w:r w:rsidR="008457C8">
        <w:t xml:space="preserve"> ( the County Clerk’s</w:t>
      </w:r>
      <w:bookmarkStart w:id="0" w:name="_GoBack"/>
      <w:bookmarkEnd w:id="0"/>
      <w:r w:rsidR="008457C8">
        <w:t xml:space="preserve"> office will require this at filing)</w:t>
      </w:r>
    </w:p>
    <w:p w:rsidR="00E2492C" w:rsidRPr="00143D89" w:rsidRDefault="00E2492C" w:rsidP="00E2492C">
      <w:pPr>
        <w:pStyle w:val="ListParagraph"/>
        <w:spacing w:line="240" w:lineRule="auto"/>
      </w:pPr>
    </w:p>
    <w:p w:rsidR="00E2492C" w:rsidRPr="00143D89" w:rsidRDefault="00E2492C" w:rsidP="00E2492C">
      <w:pPr>
        <w:pStyle w:val="ListParagraph"/>
        <w:numPr>
          <w:ilvl w:val="0"/>
          <w:numId w:val="7"/>
        </w:numPr>
        <w:autoSpaceDE w:val="0"/>
        <w:autoSpaceDN w:val="0"/>
        <w:adjustRightInd w:val="0"/>
        <w:spacing w:after="0" w:line="240" w:lineRule="auto"/>
        <w:rPr>
          <w:rFonts w:ascii="Calibri" w:hAnsi="Calibri" w:cs="Calibri"/>
          <w:color w:val="000000"/>
        </w:rPr>
      </w:pPr>
      <w:r w:rsidRPr="00143D89">
        <w:rPr>
          <w:rFonts w:ascii="Calibri" w:hAnsi="Calibri" w:cs="Calibri"/>
          <w:color w:val="000000"/>
        </w:rPr>
        <w:t xml:space="preserve">Provide 2 </w:t>
      </w:r>
      <w:r w:rsidR="00600EA5" w:rsidRPr="00143D89">
        <w:rPr>
          <w:rFonts w:ascii="Calibri" w:hAnsi="Calibri" w:cs="Calibri"/>
          <w:color w:val="000000"/>
        </w:rPr>
        <w:t xml:space="preserve">paper </w:t>
      </w:r>
      <w:r w:rsidRPr="00143D89">
        <w:rPr>
          <w:rFonts w:ascii="Calibri" w:hAnsi="Calibri" w:cs="Calibri"/>
          <w:color w:val="000000"/>
        </w:rPr>
        <w:t xml:space="preserve">copies </w:t>
      </w:r>
      <w:r w:rsidR="00600EA5" w:rsidRPr="00143D89">
        <w:rPr>
          <w:rFonts w:ascii="Calibri" w:hAnsi="Calibri" w:cs="Calibri"/>
          <w:color w:val="000000"/>
        </w:rPr>
        <w:t xml:space="preserve">and 1 digital copy </w:t>
      </w:r>
      <w:r w:rsidRPr="00143D89">
        <w:rPr>
          <w:rFonts w:ascii="Calibri" w:hAnsi="Calibri" w:cs="Calibri"/>
          <w:color w:val="000000"/>
        </w:rPr>
        <w:t xml:space="preserve">of a drainage study prepared by a licensed engineer or </w:t>
      </w:r>
      <w:proofErr w:type="gramStart"/>
      <w:r w:rsidRPr="00143D89">
        <w:rPr>
          <w:rFonts w:ascii="Calibri" w:hAnsi="Calibri" w:cs="Calibri"/>
          <w:color w:val="000000"/>
        </w:rPr>
        <w:t>have</w:t>
      </w:r>
      <w:proofErr w:type="gramEnd"/>
      <w:r w:rsidRPr="00143D89">
        <w:rPr>
          <w:rFonts w:ascii="Calibri" w:hAnsi="Calibri" w:cs="Calibri"/>
          <w:color w:val="000000"/>
        </w:rPr>
        <w:t xml:space="preserve"> Commissioner of that Precinct approve. </w:t>
      </w:r>
    </w:p>
    <w:p w:rsidR="00F8421B" w:rsidRPr="00143D89" w:rsidRDefault="004E4874" w:rsidP="00CF171D">
      <w:pPr>
        <w:pStyle w:val="ListParagraph"/>
        <w:spacing w:line="240" w:lineRule="auto"/>
      </w:pPr>
      <w:r w:rsidRPr="00143D89">
        <w:t xml:space="preserve">  </w:t>
      </w:r>
    </w:p>
    <w:p w:rsidR="00C10212" w:rsidRPr="00143D89" w:rsidRDefault="00C10212" w:rsidP="00C10212">
      <w:pPr>
        <w:pStyle w:val="ListParagraph"/>
        <w:spacing w:line="240" w:lineRule="auto"/>
      </w:pPr>
    </w:p>
    <w:p w:rsidR="00394D36" w:rsidRPr="00143D89" w:rsidRDefault="00394D36" w:rsidP="00C10212">
      <w:pPr>
        <w:pStyle w:val="ListParagraph"/>
        <w:numPr>
          <w:ilvl w:val="0"/>
          <w:numId w:val="7"/>
        </w:numPr>
        <w:spacing w:line="240" w:lineRule="auto"/>
      </w:pPr>
      <w:r w:rsidRPr="00143D89">
        <w:t xml:space="preserve">Provide a letter from the area </w:t>
      </w:r>
      <w:r w:rsidRPr="00143D89">
        <w:rPr>
          <w:b/>
          <w:u w:val="single"/>
        </w:rPr>
        <w:t>electric</w:t>
      </w:r>
      <w:r w:rsidRPr="00143D89">
        <w:t xml:space="preserve"> and </w:t>
      </w:r>
      <w:r w:rsidRPr="00143D89">
        <w:rPr>
          <w:b/>
          <w:u w:val="single"/>
        </w:rPr>
        <w:t xml:space="preserve">water </w:t>
      </w:r>
      <w:r w:rsidRPr="00143D89">
        <w:t>utility company to confirm that services will be provided to the subdivision and when such service will be available.</w:t>
      </w:r>
    </w:p>
    <w:p w:rsidR="00225FF9" w:rsidRPr="00143D89" w:rsidRDefault="00225FF9" w:rsidP="00225FF9">
      <w:pPr>
        <w:pStyle w:val="Default"/>
        <w:ind w:left="360"/>
        <w:rPr>
          <w:sz w:val="22"/>
          <w:szCs w:val="22"/>
        </w:rPr>
      </w:pPr>
      <w:r w:rsidRPr="00143D89">
        <w:rPr>
          <w:sz w:val="22"/>
          <w:szCs w:val="22"/>
        </w:rPr>
        <w:t xml:space="preserve"> </w:t>
      </w:r>
    </w:p>
    <w:p w:rsidR="00225FF9" w:rsidRPr="00143D89" w:rsidRDefault="00002319" w:rsidP="00225FF9">
      <w:pPr>
        <w:pStyle w:val="Default"/>
        <w:numPr>
          <w:ilvl w:val="0"/>
          <w:numId w:val="7"/>
        </w:numPr>
        <w:rPr>
          <w:sz w:val="22"/>
          <w:szCs w:val="22"/>
        </w:rPr>
      </w:pPr>
      <w:r w:rsidRPr="00143D89">
        <w:rPr>
          <w:sz w:val="22"/>
          <w:szCs w:val="22"/>
        </w:rPr>
        <w:t xml:space="preserve">FM roads and State Hwy roads, </w:t>
      </w:r>
      <w:r w:rsidR="00225FF9" w:rsidRPr="00143D89">
        <w:rPr>
          <w:sz w:val="22"/>
          <w:szCs w:val="22"/>
        </w:rPr>
        <w:t xml:space="preserve">Provide a </w:t>
      </w:r>
      <w:proofErr w:type="gramStart"/>
      <w:r w:rsidR="00225FF9" w:rsidRPr="00143D89">
        <w:rPr>
          <w:sz w:val="22"/>
          <w:szCs w:val="22"/>
        </w:rPr>
        <w:t xml:space="preserve">letter </w:t>
      </w:r>
      <w:r w:rsidR="00C721B8">
        <w:rPr>
          <w:sz w:val="22"/>
          <w:szCs w:val="22"/>
        </w:rPr>
        <w:t xml:space="preserve"> or</w:t>
      </w:r>
      <w:proofErr w:type="gramEnd"/>
      <w:r w:rsidR="00C721B8">
        <w:rPr>
          <w:sz w:val="22"/>
          <w:szCs w:val="22"/>
        </w:rPr>
        <w:t xml:space="preserve"> completed  permit </w:t>
      </w:r>
      <w:r w:rsidR="00225FF9" w:rsidRPr="00143D89">
        <w:rPr>
          <w:sz w:val="22"/>
          <w:szCs w:val="22"/>
        </w:rPr>
        <w:t>from TX DOT stating that they will allow the neces</w:t>
      </w:r>
      <w:r w:rsidRPr="00143D89">
        <w:rPr>
          <w:sz w:val="22"/>
          <w:szCs w:val="22"/>
        </w:rPr>
        <w:t>sary culverts and driveways, not necessary for County Roads.</w:t>
      </w:r>
    </w:p>
    <w:p w:rsidR="00CF171D" w:rsidRPr="00143D89" w:rsidRDefault="00CF171D" w:rsidP="00CF171D">
      <w:pPr>
        <w:pStyle w:val="ListParagraph"/>
        <w:spacing w:line="240" w:lineRule="auto"/>
      </w:pPr>
    </w:p>
    <w:p w:rsidR="002015A0" w:rsidRPr="00143D89" w:rsidRDefault="002015A0" w:rsidP="002015A0">
      <w:pPr>
        <w:pStyle w:val="ListParagraph"/>
        <w:numPr>
          <w:ilvl w:val="0"/>
          <w:numId w:val="7"/>
        </w:numPr>
        <w:spacing w:line="240" w:lineRule="auto"/>
      </w:pPr>
      <w:r w:rsidRPr="00143D89">
        <w:t>Provide</w:t>
      </w:r>
      <w:r w:rsidR="00A642A1" w:rsidRPr="00143D89">
        <w:t xml:space="preserve">, 1 Digital and </w:t>
      </w:r>
      <w:r w:rsidRPr="00143D89">
        <w:t xml:space="preserve">4 </w:t>
      </w:r>
      <w:r w:rsidR="00A642A1" w:rsidRPr="00143D89">
        <w:t xml:space="preserve">Paper </w:t>
      </w:r>
      <w:r w:rsidRPr="00143D89">
        <w:t>copies of a plat prepared by a licensed surveyor.</w:t>
      </w:r>
    </w:p>
    <w:p w:rsidR="002015A0" w:rsidRPr="00143D89" w:rsidRDefault="002015A0" w:rsidP="002015A0">
      <w:pPr>
        <w:pStyle w:val="ListParagraph"/>
        <w:spacing w:line="240" w:lineRule="auto"/>
      </w:pPr>
      <w:r w:rsidRPr="00143D89">
        <w:t xml:space="preserve">Subdivision regulations: - Pages 13 &amp; 14 </w:t>
      </w:r>
      <w:r w:rsidR="00054024">
        <w:t xml:space="preserve">(Plat sizes </w:t>
      </w:r>
      <w:r w:rsidR="00054024" w:rsidRPr="00D44FE9">
        <w:rPr>
          <w:b/>
        </w:rPr>
        <w:t>18 X 24</w:t>
      </w:r>
      <w:r w:rsidR="00054024">
        <w:t xml:space="preserve"> and </w:t>
      </w:r>
      <w:r w:rsidR="00054024" w:rsidRPr="00D44FE9">
        <w:rPr>
          <w:b/>
        </w:rPr>
        <w:t>24 X 36</w:t>
      </w:r>
      <w:r w:rsidR="00054024">
        <w:t xml:space="preserve"> only)</w:t>
      </w:r>
    </w:p>
    <w:p w:rsidR="00A642A1" w:rsidRPr="00C84AD5" w:rsidRDefault="00727CD2" w:rsidP="00A642A1">
      <w:pPr>
        <w:pStyle w:val="ListParagraph"/>
        <w:spacing w:line="240" w:lineRule="auto"/>
        <w:rPr>
          <w:rStyle w:val="Hyperlink"/>
          <w:b/>
          <w:sz w:val="24"/>
          <w:szCs w:val="24"/>
        </w:rPr>
      </w:pPr>
      <w:hyperlink r:id="rId9" w:history="1">
        <w:r w:rsidR="00E2492C" w:rsidRPr="00C84AD5">
          <w:rPr>
            <w:rStyle w:val="Hyperlink"/>
            <w:b/>
            <w:sz w:val="24"/>
            <w:szCs w:val="24"/>
          </w:rPr>
          <w:t>http://www.co.fannin.tx.us/page/fannin.developmentservices</w:t>
        </w:r>
      </w:hyperlink>
    </w:p>
    <w:p w:rsidR="00E2492C" w:rsidRPr="00143D89" w:rsidRDefault="00E2492C" w:rsidP="00A642A1">
      <w:pPr>
        <w:pStyle w:val="ListParagraph"/>
        <w:spacing w:line="240" w:lineRule="auto"/>
        <w:rPr>
          <w:rFonts w:ascii="Calibri" w:hAnsi="Calibri" w:cs="Calibri"/>
          <w:color w:val="000000"/>
        </w:rPr>
      </w:pPr>
      <w:r w:rsidRPr="00143D89">
        <w:rPr>
          <w:rFonts w:ascii="Calibri" w:hAnsi="Calibri" w:cs="Calibri"/>
          <w:color w:val="000000"/>
        </w:rPr>
        <w:t xml:space="preserve"> </w:t>
      </w:r>
    </w:p>
    <w:p w:rsidR="00394D36" w:rsidRPr="00143D89" w:rsidRDefault="00394D36" w:rsidP="00E2492C">
      <w:pPr>
        <w:pStyle w:val="ListParagraph"/>
        <w:numPr>
          <w:ilvl w:val="0"/>
          <w:numId w:val="7"/>
        </w:numPr>
        <w:autoSpaceDE w:val="0"/>
        <w:autoSpaceDN w:val="0"/>
        <w:adjustRightInd w:val="0"/>
        <w:spacing w:after="0" w:line="240" w:lineRule="auto"/>
        <w:rPr>
          <w:rFonts w:ascii="Calibri" w:hAnsi="Calibri" w:cs="Calibri"/>
          <w:color w:val="000000"/>
        </w:rPr>
      </w:pPr>
      <w:r w:rsidRPr="00143D89">
        <w:t>Complete and submit a Development Application for plat approval with the plat fees.</w:t>
      </w:r>
    </w:p>
    <w:p w:rsidR="00967CC9" w:rsidRPr="00143D89" w:rsidRDefault="00967CC9" w:rsidP="00967CC9">
      <w:pPr>
        <w:pStyle w:val="ListParagraph"/>
        <w:autoSpaceDE w:val="0"/>
        <w:autoSpaceDN w:val="0"/>
        <w:adjustRightInd w:val="0"/>
        <w:spacing w:after="0" w:line="240" w:lineRule="auto"/>
        <w:rPr>
          <w:rFonts w:ascii="Calibri" w:hAnsi="Calibri" w:cs="Calibri"/>
          <w:color w:val="000000"/>
        </w:rPr>
      </w:pPr>
    </w:p>
    <w:p w:rsidR="00967CC9" w:rsidRPr="00C84AD5" w:rsidRDefault="00967CC9" w:rsidP="00967CC9">
      <w:pPr>
        <w:pStyle w:val="ListParagraph"/>
        <w:numPr>
          <w:ilvl w:val="0"/>
          <w:numId w:val="7"/>
        </w:numPr>
        <w:autoSpaceDE w:val="0"/>
        <w:autoSpaceDN w:val="0"/>
        <w:adjustRightInd w:val="0"/>
        <w:spacing w:after="0" w:line="240" w:lineRule="auto"/>
        <w:rPr>
          <w:rFonts w:ascii="Calibri" w:hAnsi="Calibri" w:cs="Calibri"/>
          <w:color w:val="000000"/>
        </w:rPr>
      </w:pPr>
      <w:r w:rsidRPr="00143D89">
        <w:t>Submit to Subdivision committee and 911 dept.  for review</w:t>
      </w:r>
    </w:p>
    <w:p w:rsidR="00E2492C" w:rsidRPr="00143D89" w:rsidRDefault="00E2492C" w:rsidP="00E2492C">
      <w:pPr>
        <w:pStyle w:val="ListParagraph"/>
        <w:autoSpaceDE w:val="0"/>
        <w:autoSpaceDN w:val="0"/>
        <w:adjustRightInd w:val="0"/>
        <w:spacing w:after="0" w:line="240" w:lineRule="auto"/>
        <w:rPr>
          <w:rFonts w:ascii="Calibri" w:hAnsi="Calibri" w:cs="Calibri"/>
          <w:color w:val="000000"/>
        </w:rPr>
      </w:pPr>
    </w:p>
    <w:p w:rsidR="00CF171D" w:rsidRDefault="005C3B1C" w:rsidP="005C3B1C">
      <w:pPr>
        <w:pStyle w:val="ListParagraph"/>
      </w:pPr>
      <w:r w:rsidRPr="005C3B1C">
        <w:lastRenderedPageBreak/>
        <w:t>*The preliminary plat is reviewed and must be approved by the Commissioner’s Court prior to the approval of a final plat. Submit a Final Plat and Construction Documents/Financial Guarantee:</w:t>
      </w:r>
    </w:p>
    <w:p w:rsidR="00BD6015" w:rsidRDefault="00BD6015" w:rsidP="00BD6015">
      <w:pPr>
        <w:jc w:val="center"/>
        <w:rPr>
          <w:sz w:val="40"/>
          <w:szCs w:val="40"/>
          <w:u w:val="single"/>
        </w:rPr>
      </w:pPr>
      <w:proofErr w:type="gramStart"/>
      <w:r>
        <w:rPr>
          <w:sz w:val="40"/>
          <w:szCs w:val="40"/>
          <w:u w:val="single"/>
        </w:rPr>
        <w:t>Final  Plat</w:t>
      </w:r>
      <w:proofErr w:type="gramEnd"/>
      <w:r w:rsidRPr="00CF171D">
        <w:rPr>
          <w:sz w:val="40"/>
          <w:szCs w:val="40"/>
          <w:u w:val="single"/>
        </w:rPr>
        <w:t xml:space="preserve"> Checklist</w:t>
      </w:r>
    </w:p>
    <w:p w:rsidR="00BD6015" w:rsidRPr="00BD6015" w:rsidRDefault="00BD6015" w:rsidP="00BD6015">
      <w:pPr>
        <w:jc w:val="center"/>
        <w:rPr>
          <w:sz w:val="24"/>
          <w:szCs w:val="24"/>
          <w:u w:val="single"/>
        </w:rPr>
      </w:pPr>
      <w:r w:rsidRPr="00BD6015">
        <w:rPr>
          <w:sz w:val="24"/>
          <w:szCs w:val="24"/>
          <w:u w:val="single"/>
        </w:rPr>
        <w:t>$75</w:t>
      </w:r>
    </w:p>
    <w:p w:rsidR="00BD6015" w:rsidRDefault="00BD6015" w:rsidP="00BD6015">
      <w:pPr>
        <w:pStyle w:val="ListParagraph"/>
        <w:ind w:left="1080"/>
      </w:pPr>
    </w:p>
    <w:p w:rsidR="005C3B1C" w:rsidRDefault="005C3B1C" w:rsidP="00BD6015">
      <w:pPr>
        <w:pStyle w:val="ListParagraph"/>
        <w:numPr>
          <w:ilvl w:val="0"/>
          <w:numId w:val="13"/>
        </w:numPr>
      </w:pPr>
      <w:r>
        <w:t xml:space="preserve">Provide 1 Digital, 1 Mylar &amp; 4 paper copies of a final plat prepared by a licensed surveyor to the Subdivision Planning </w:t>
      </w:r>
      <w:proofErr w:type="gramStart"/>
      <w:r>
        <w:t xml:space="preserve">Director </w:t>
      </w:r>
      <w:r w:rsidR="00BF5452">
        <w:t>.</w:t>
      </w:r>
      <w:proofErr w:type="gramEnd"/>
      <w:r w:rsidR="003C5AE2">
        <w:t xml:space="preserve"> (Plat sizes </w:t>
      </w:r>
      <w:r w:rsidR="003C5AE2" w:rsidRPr="00D44FE9">
        <w:rPr>
          <w:b/>
        </w:rPr>
        <w:t>18 X 24</w:t>
      </w:r>
      <w:r w:rsidR="003C5AE2">
        <w:t xml:space="preserve"> and </w:t>
      </w:r>
      <w:r w:rsidR="003C5AE2" w:rsidRPr="00D44FE9">
        <w:rPr>
          <w:b/>
        </w:rPr>
        <w:t>24 X 36</w:t>
      </w:r>
      <w:r w:rsidR="003C5AE2">
        <w:t xml:space="preserve"> only)</w:t>
      </w:r>
    </w:p>
    <w:p w:rsidR="00BD6015" w:rsidRDefault="00BD6015" w:rsidP="00BD6015">
      <w:pPr>
        <w:pStyle w:val="ListParagraph"/>
        <w:ind w:left="1080"/>
      </w:pPr>
    </w:p>
    <w:p w:rsidR="005C3B1C" w:rsidRDefault="005C3B1C" w:rsidP="00BD6015">
      <w:pPr>
        <w:pStyle w:val="ListParagraph"/>
        <w:numPr>
          <w:ilvl w:val="0"/>
          <w:numId w:val="13"/>
        </w:numPr>
      </w:pPr>
      <w:r>
        <w:t>Provide 2 soil samples per plat.  One at the beginning of the road and one at the end of the road.</w:t>
      </w:r>
    </w:p>
    <w:p w:rsidR="00BD6015" w:rsidRDefault="00BD6015" w:rsidP="00BD6015">
      <w:pPr>
        <w:pStyle w:val="ListParagraph"/>
        <w:ind w:left="1080"/>
      </w:pPr>
    </w:p>
    <w:p w:rsidR="005C3B1C" w:rsidRDefault="005C3B1C" w:rsidP="00BD6015">
      <w:pPr>
        <w:pStyle w:val="ListParagraph"/>
        <w:numPr>
          <w:ilvl w:val="0"/>
          <w:numId w:val="13"/>
        </w:numPr>
      </w:pPr>
      <w:r>
        <w:t>Provide 2 copies of a drainage study prepared by a licensed engineer or have Commissioner of that Precinct approve.</w:t>
      </w:r>
      <w:r w:rsidR="003C5AE2">
        <w:t xml:space="preserve"> </w:t>
      </w:r>
    </w:p>
    <w:p w:rsidR="00BD6015" w:rsidRDefault="00BD6015" w:rsidP="00BD6015">
      <w:pPr>
        <w:pStyle w:val="ListParagraph"/>
        <w:ind w:left="1080"/>
      </w:pPr>
    </w:p>
    <w:p w:rsidR="005C3B1C" w:rsidRDefault="005C3B1C" w:rsidP="00BD6015">
      <w:pPr>
        <w:pStyle w:val="ListParagraph"/>
        <w:numPr>
          <w:ilvl w:val="0"/>
          <w:numId w:val="13"/>
        </w:numPr>
      </w:pPr>
      <w:r>
        <w:t>Provide 2 copies of engineered plans for road and drainage improvements.</w:t>
      </w:r>
    </w:p>
    <w:p w:rsidR="00BD6015" w:rsidRDefault="00BD6015" w:rsidP="00BD6015">
      <w:pPr>
        <w:pStyle w:val="ListParagraph"/>
        <w:ind w:left="1080"/>
      </w:pPr>
    </w:p>
    <w:p w:rsidR="00210705" w:rsidRDefault="005C3B1C" w:rsidP="00BD6015">
      <w:pPr>
        <w:pStyle w:val="ListParagraph"/>
        <w:numPr>
          <w:ilvl w:val="0"/>
          <w:numId w:val="13"/>
        </w:numPr>
      </w:pPr>
      <w:r>
        <w:t xml:space="preserve">Provide an original tax certificate from the Tax Collector to certify that there are no </w:t>
      </w:r>
    </w:p>
    <w:p w:rsidR="005C3B1C" w:rsidRDefault="00210705" w:rsidP="00210705">
      <w:pPr>
        <w:pStyle w:val="ListParagraph"/>
        <w:ind w:left="1080"/>
      </w:pPr>
      <w:proofErr w:type="gramStart"/>
      <w:r>
        <w:t>Delinquent</w:t>
      </w:r>
      <w:r w:rsidR="005C3B1C">
        <w:t xml:space="preserve"> taxes.</w:t>
      </w:r>
      <w:proofErr w:type="gramEnd"/>
    </w:p>
    <w:p w:rsidR="00210705" w:rsidRDefault="00210705" w:rsidP="00210705">
      <w:pPr>
        <w:pStyle w:val="ListParagraph"/>
        <w:ind w:left="1080"/>
      </w:pPr>
    </w:p>
    <w:p w:rsidR="00210705" w:rsidRDefault="00210705" w:rsidP="00210705">
      <w:pPr>
        <w:pStyle w:val="ListParagraph"/>
        <w:numPr>
          <w:ilvl w:val="0"/>
          <w:numId w:val="13"/>
        </w:numPr>
      </w:pPr>
      <w:r>
        <w:t xml:space="preserve">Complete application form, </w:t>
      </w:r>
      <w:proofErr w:type="gramStart"/>
      <w:r w:rsidRPr="00210705">
        <w:rPr>
          <w:u w:val="single"/>
        </w:rPr>
        <w:t>developers</w:t>
      </w:r>
      <w:proofErr w:type="gramEnd"/>
      <w:r w:rsidRPr="00210705">
        <w:rPr>
          <w:u w:val="single"/>
        </w:rPr>
        <w:t xml:space="preserve"> contract</w:t>
      </w:r>
      <w:r>
        <w:t xml:space="preserve"> and the appropriate plat review and inspection fees.</w:t>
      </w:r>
    </w:p>
    <w:p w:rsidR="0063777C" w:rsidRDefault="0063777C" w:rsidP="0063777C">
      <w:pPr>
        <w:pStyle w:val="ListParagraph"/>
        <w:ind w:left="1080"/>
      </w:pPr>
    </w:p>
    <w:p w:rsidR="0063777C" w:rsidRPr="00143D89" w:rsidRDefault="0063777C" w:rsidP="0063777C">
      <w:pPr>
        <w:pStyle w:val="ListParagraph"/>
        <w:numPr>
          <w:ilvl w:val="0"/>
          <w:numId w:val="13"/>
        </w:numPr>
      </w:pPr>
      <w:r>
        <w:t xml:space="preserve"> Road signage for private roads must be erected before approval of Final plat.</w:t>
      </w:r>
    </w:p>
    <w:p w:rsidR="00BD6015" w:rsidRDefault="00BD6015" w:rsidP="00BD6015">
      <w:pPr>
        <w:pStyle w:val="ListParagraph"/>
        <w:ind w:left="1080"/>
      </w:pPr>
    </w:p>
    <w:p w:rsidR="005C3B1C" w:rsidRDefault="005C3B1C" w:rsidP="005C3B1C">
      <w:pPr>
        <w:pStyle w:val="ListParagraph"/>
      </w:pPr>
      <w:r w:rsidRPr="005C3B1C">
        <w:t>Two options to choose from:</w:t>
      </w:r>
    </w:p>
    <w:p w:rsidR="005C3B1C" w:rsidRDefault="005C3B1C" w:rsidP="005C3B1C">
      <w:pPr>
        <w:pStyle w:val="ListParagraph"/>
      </w:pPr>
    </w:p>
    <w:p w:rsidR="005C3B1C" w:rsidRDefault="00BD6015" w:rsidP="005C3B1C">
      <w:pPr>
        <w:pStyle w:val="ListParagraph"/>
      </w:pPr>
      <w:r>
        <w:t xml:space="preserve">1.   </w:t>
      </w:r>
      <w:r w:rsidR="005C3B1C">
        <w:t>If you want the County to approve the final plat prior to the completion of all roads, drainage and utility improvements, then you are required to submit financial guarantee. This may be an irrevocable letter of credit, a bond or an escrow account with the County Treasurer.  This financial guarantee must be for 100 percent of the costs of the improvements.</w:t>
      </w:r>
    </w:p>
    <w:p w:rsidR="00BD6015" w:rsidRDefault="00BD6015" w:rsidP="005C3B1C">
      <w:pPr>
        <w:pStyle w:val="ListParagraph"/>
      </w:pPr>
    </w:p>
    <w:p w:rsidR="005C3B1C" w:rsidRPr="00143D89" w:rsidRDefault="00BD6015" w:rsidP="00BD6015">
      <w:pPr>
        <w:pStyle w:val="ListParagraph"/>
      </w:pPr>
      <w:r>
        <w:t xml:space="preserve">2.    </w:t>
      </w:r>
      <w:r w:rsidR="005C3B1C">
        <w:t>You may choose to delay final plat approval until after the satisfactory completion of all road, drainage and utility improvements and a financial guarantee is not required.</w:t>
      </w:r>
      <w:r>
        <w:t xml:space="preserve"> You will need to show written approval of the roads by your count commissioner.</w:t>
      </w:r>
      <w:r w:rsidR="0063777C">
        <w:t xml:space="preserve"> Road signage or private roads must be erected before approval of Final plat.</w:t>
      </w:r>
    </w:p>
    <w:sectPr w:rsidR="005C3B1C" w:rsidRPr="00143D8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7CD2" w:rsidRDefault="00727CD2" w:rsidP="00BD6015">
      <w:pPr>
        <w:spacing w:after="0" w:line="240" w:lineRule="auto"/>
      </w:pPr>
      <w:r>
        <w:separator/>
      </w:r>
    </w:p>
  </w:endnote>
  <w:endnote w:type="continuationSeparator" w:id="0">
    <w:p w:rsidR="00727CD2" w:rsidRDefault="00727CD2" w:rsidP="00BD60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7CD2" w:rsidRDefault="00727CD2" w:rsidP="00BD6015">
      <w:pPr>
        <w:spacing w:after="0" w:line="240" w:lineRule="auto"/>
      </w:pPr>
      <w:r>
        <w:separator/>
      </w:r>
    </w:p>
  </w:footnote>
  <w:footnote w:type="continuationSeparator" w:id="0">
    <w:p w:rsidR="00727CD2" w:rsidRDefault="00727CD2" w:rsidP="00BD601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03D1E"/>
    <w:multiLevelType w:val="hybridMultilevel"/>
    <w:tmpl w:val="B0B45FD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0F20E2"/>
    <w:multiLevelType w:val="hybridMultilevel"/>
    <w:tmpl w:val="11184A3C"/>
    <w:lvl w:ilvl="0" w:tplc="04090015">
      <w:start w:val="1"/>
      <w:numFmt w:val="upperLetter"/>
      <w:lvlText w:val="%1."/>
      <w:lvlJc w:val="left"/>
      <w:pPr>
        <w:ind w:left="1245" w:hanging="360"/>
      </w:pPr>
      <w:rPr>
        <w:rFonts w:hint="default"/>
        <w:sz w:val="24"/>
      </w:rPr>
    </w:lvl>
    <w:lvl w:ilvl="1" w:tplc="04090019" w:tentative="1">
      <w:start w:val="1"/>
      <w:numFmt w:val="lowerLetter"/>
      <w:lvlText w:val="%2."/>
      <w:lvlJc w:val="left"/>
      <w:pPr>
        <w:ind w:left="1965" w:hanging="360"/>
      </w:pPr>
    </w:lvl>
    <w:lvl w:ilvl="2" w:tplc="0409001B" w:tentative="1">
      <w:start w:val="1"/>
      <w:numFmt w:val="lowerRoman"/>
      <w:lvlText w:val="%3."/>
      <w:lvlJc w:val="right"/>
      <w:pPr>
        <w:ind w:left="2685" w:hanging="180"/>
      </w:pPr>
    </w:lvl>
    <w:lvl w:ilvl="3" w:tplc="0409000F" w:tentative="1">
      <w:start w:val="1"/>
      <w:numFmt w:val="decimal"/>
      <w:lvlText w:val="%4."/>
      <w:lvlJc w:val="left"/>
      <w:pPr>
        <w:ind w:left="3405" w:hanging="360"/>
      </w:pPr>
    </w:lvl>
    <w:lvl w:ilvl="4" w:tplc="04090019" w:tentative="1">
      <w:start w:val="1"/>
      <w:numFmt w:val="lowerLetter"/>
      <w:lvlText w:val="%5."/>
      <w:lvlJc w:val="left"/>
      <w:pPr>
        <w:ind w:left="4125" w:hanging="360"/>
      </w:pPr>
    </w:lvl>
    <w:lvl w:ilvl="5" w:tplc="0409001B" w:tentative="1">
      <w:start w:val="1"/>
      <w:numFmt w:val="lowerRoman"/>
      <w:lvlText w:val="%6."/>
      <w:lvlJc w:val="right"/>
      <w:pPr>
        <w:ind w:left="4845" w:hanging="180"/>
      </w:pPr>
    </w:lvl>
    <w:lvl w:ilvl="6" w:tplc="0409000F" w:tentative="1">
      <w:start w:val="1"/>
      <w:numFmt w:val="decimal"/>
      <w:lvlText w:val="%7."/>
      <w:lvlJc w:val="left"/>
      <w:pPr>
        <w:ind w:left="5565" w:hanging="360"/>
      </w:pPr>
    </w:lvl>
    <w:lvl w:ilvl="7" w:tplc="04090019" w:tentative="1">
      <w:start w:val="1"/>
      <w:numFmt w:val="lowerLetter"/>
      <w:lvlText w:val="%8."/>
      <w:lvlJc w:val="left"/>
      <w:pPr>
        <w:ind w:left="6285" w:hanging="360"/>
      </w:pPr>
    </w:lvl>
    <w:lvl w:ilvl="8" w:tplc="0409001B" w:tentative="1">
      <w:start w:val="1"/>
      <w:numFmt w:val="lowerRoman"/>
      <w:lvlText w:val="%9."/>
      <w:lvlJc w:val="right"/>
      <w:pPr>
        <w:ind w:left="7005" w:hanging="180"/>
      </w:pPr>
    </w:lvl>
  </w:abstractNum>
  <w:abstractNum w:abstractNumId="2">
    <w:nsid w:val="0E063A1A"/>
    <w:multiLevelType w:val="hybridMultilevel"/>
    <w:tmpl w:val="4E5C96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A0267BD"/>
    <w:multiLevelType w:val="hybridMultilevel"/>
    <w:tmpl w:val="F4B2D4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26B135A"/>
    <w:multiLevelType w:val="hybridMultilevel"/>
    <w:tmpl w:val="4754D26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34BA774C"/>
    <w:multiLevelType w:val="hybridMultilevel"/>
    <w:tmpl w:val="E21866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6EC4722"/>
    <w:multiLevelType w:val="hybridMultilevel"/>
    <w:tmpl w:val="ADCA8B0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C0C4875"/>
    <w:multiLevelType w:val="hybridMultilevel"/>
    <w:tmpl w:val="EC0887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2B56299"/>
    <w:multiLevelType w:val="hybridMultilevel"/>
    <w:tmpl w:val="A7FA8BA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123729B"/>
    <w:multiLevelType w:val="hybridMultilevel"/>
    <w:tmpl w:val="1E82B98C"/>
    <w:lvl w:ilvl="0" w:tplc="94CCDCD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8B4176C"/>
    <w:multiLevelType w:val="hybridMultilevel"/>
    <w:tmpl w:val="5BEC01EA"/>
    <w:lvl w:ilvl="0" w:tplc="B94AE556">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112132B"/>
    <w:multiLevelType w:val="hybridMultilevel"/>
    <w:tmpl w:val="2970FB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7FE7191A"/>
    <w:multiLevelType w:val="hybridMultilevel"/>
    <w:tmpl w:val="64D227A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0"/>
  </w:num>
  <w:num w:numId="4">
    <w:abstractNumId w:val="3"/>
  </w:num>
  <w:num w:numId="5">
    <w:abstractNumId w:val="5"/>
  </w:num>
  <w:num w:numId="6">
    <w:abstractNumId w:val="2"/>
  </w:num>
  <w:num w:numId="7">
    <w:abstractNumId w:val="10"/>
  </w:num>
  <w:num w:numId="8">
    <w:abstractNumId w:val="7"/>
  </w:num>
  <w:num w:numId="9">
    <w:abstractNumId w:val="4"/>
  </w:num>
  <w:num w:numId="10">
    <w:abstractNumId w:val="11"/>
  </w:num>
  <w:num w:numId="11">
    <w:abstractNumId w:val="9"/>
  </w:num>
  <w:num w:numId="12">
    <w:abstractNumId w:val="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421B"/>
    <w:rsid w:val="00002319"/>
    <w:rsid w:val="00006B60"/>
    <w:rsid w:val="00054024"/>
    <w:rsid w:val="000A72F3"/>
    <w:rsid w:val="000D603F"/>
    <w:rsid w:val="0012687D"/>
    <w:rsid w:val="00143D89"/>
    <w:rsid w:val="00180158"/>
    <w:rsid w:val="0018078A"/>
    <w:rsid w:val="001B2899"/>
    <w:rsid w:val="001D3594"/>
    <w:rsid w:val="002015A0"/>
    <w:rsid w:val="00206E6F"/>
    <w:rsid w:val="00210705"/>
    <w:rsid w:val="00225FF9"/>
    <w:rsid w:val="00274D90"/>
    <w:rsid w:val="002B0D68"/>
    <w:rsid w:val="003941B5"/>
    <w:rsid w:val="00394D36"/>
    <w:rsid w:val="003B43EB"/>
    <w:rsid w:val="003C5AE2"/>
    <w:rsid w:val="00404932"/>
    <w:rsid w:val="004C7303"/>
    <w:rsid w:val="004E4874"/>
    <w:rsid w:val="005C3B1C"/>
    <w:rsid w:val="005C7D70"/>
    <w:rsid w:val="005F7852"/>
    <w:rsid w:val="00600EA5"/>
    <w:rsid w:val="0063777C"/>
    <w:rsid w:val="006D1FFF"/>
    <w:rsid w:val="00727CD2"/>
    <w:rsid w:val="00744E16"/>
    <w:rsid w:val="00764347"/>
    <w:rsid w:val="007957C2"/>
    <w:rsid w:val="007B5654"/>
    <w:rsid w:val="008457C8"/>
    <w:rsid w:val="00851312"/>
    <w:rsid w:val="00854959"/>
    <w:rsid w:val="00864668"/>
    <w:rsid w:val="00892841"/>
    <w:rsid w:val="008F2341"/>
    <w:rsid w:val="00967CC9"/>
    <w:rsid w:val="00A642A1"/>
    <w:rsid w:val="00AE0B77"/>
    <w:rsid w:val="00AF502F"/>
    <w:rsid w:val="00B6513A"/>
    <w:rsid w:val="00B66334"/>
    <w:rsid w:val="00B9468E"/>
    <w:rsid w:val="00BD6015"/>
    <w:rsid w:val="00BF5452"/>
    <w:rsid w:val="00C10212"/>
    <w:rsid w:val="00C721B8"/>
    <w:rsid w:val="00C84AD5"/>
    <w:rsid w:val="00CB6F00"/>
    <w:rsid w:val="00CF171D"/>
    <w:rsid w:val="00DE02E6"/>
    <w:rsid w:val="00E2492C"/>
    <w:rsid w:val="00E76294"/>
    <w:rsid w:val="00F32D0E"/>
    <w:rsid w:val="00F67B25"/>
    <w:rsid w:val="00F708EE"/>
    <w:rsid w:val="00F8421B"/>
    <w:rsid w:val="00F908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60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421B"/>
    <w:pPr>
      <w:ind w:left="720"/>
      <w:contextualSpacing/>
    </w:pPr>
  </w:style>
  <w:style w:type="character" w:styleId="Hyperlink">
    <w:name w:val="Hyperlink"/>
    <w:basedOn w:val="DefaultParagraphFont"/>
    <w:uiPriority w:val="99"/>
    <w:unhideWhenUsed/>
    <w:rsid w:val="004E4874"/>
    <w:rPr>
      <w:color w:val="0000FF" w:themeColor="hyperlink"/>
      <w:u w:val="single"/>
    </w:rPr>
  </w:style>
  <w:style w:type="paragraph" w:customStyle="1" w:styleId="Default">
    <w:name w:val="Default"/>
    <w:rsid w:val="00225FF9"/>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BD60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6015"/>
  </w:style>
  <w:style w:type="paragraph" w:styleId="Footer">
    <w:name w:val="footer"/>
    <w:basedOn w:val="Normal"/>
    <w:link w:val="FooterChar"/>
    <w:uiPriority w:val="99"/>
    <w:unhideWhenUsed/>
    <w:rsid w:val="00BD60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601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60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421B"/>
    <w:pPr>
      <w:ind w:left="720"/>
      <w:contextualSpacing/>
    </w:pPr>
  </w:style>
  <w:style w:type="character" w:styleId="Hyperlink">
    <w:name w:val="Hyperlink"/>
    <w:basedOn w:val="DefaultParagraphFont"/>
    <w:uiPriority w:val="99"/>
    <w:unhideWhenUsed/>
    <w:rsid w:val="004E4874"/>
    <w:rPr>
      <w:color w:val="0000FF" w:themeColor="hyperlink"/>
      <w:u w:val="single"/>
    </w:rPr>
  </w:style>
  <w:style w:type="paragraph" w:customStyle="1" w:styleId="Default">
    <w:name w:val="Default"/>
    <w:rsid w:val="00225FF9"/>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BD60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6015"/>
  </w:style>
  <w:style w:type="paragraph" w:styleId="Footer">
    <w:name w:val="footer"/>
    <w:basedOn w:val="Normal"/>
    <w:link w:val="FooterChar"/>
    <w:uiPriority w:val="99"/>
    <w:unhideWhenUsed/>
    <w:rsid w:val="00BD60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60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wilson@fanninco.net"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o.fannin.tx.us/page/fannin.developmentserv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2</Pages>
  <Words>535</Words>
  <Characters>3056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Fcuser</dc:creator>
  <cp:lastModifiedBy>Fcuser</cp:lastModifiedBy>
  <cp:revision>12</cp:revision>
  <cp:lastPrinted>2022-03-30T19:26:00Z</cp:lastPrinted>
  <dcterms:created xsi:type="dcterms:W3CDTF">2021-02-23T20:21:00Z</dcterms:created>
  <dcterms:modified xsi:type="dcterms:W3CDTF">2022-09-12T18:19:00Z</dcterms:modified>
</cp:coreProperties>
</file>